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73C04" w14:textId="77777777" w:rsidR="00A361A3" w:rsidRDefault="00A361A3" w:rsidP="00A361A3">
      <w:pPr>
        <w:jc w:val="right"/>
        <w:rPr>
          <w:rFonts w:ascii="Times New Roman" w:hAnsi="Times New Roman"/>
          <w:b/>
          <w:spacing w:val="22"/>
        </w:rPr>
      </w:pPr>
    </w:p>
    <w:p w14:paraId="22373C05" w14:textId="77777777" w:rsidR="00A361A3" w:rsidRDefault="00A361A3" w:rsidP="00A361A3">
      <w:pPr>
        <w:pStyle w:val="tb-na16"/>
        <w:spacing w:before="0" w:beforeAutospacing="0" w:after="0" w:afterAutospacing="0"/>
        <w:jc w:val="center"/>
        <w:rPr>
          <w:b/>
          <w:bCs/>
          <w:u w:val="single"/>
        </w:rPr>
      </w:pPr>
    </w:p>
    <w:p w14:paraId="22373C06" w14:textId="77777777" w:rsidR="00A361A3" w:rsidRDefault="00A361A3" w:rsidP="00A361A3">
      <w:pPr>
        <w:jc w:val="center"/>
      </w:pPr>
      <w:r>
        <w:rPr>
          <w:noProof/>
          <w:lang w:eastAsia="hr-HR"/>
        </w:rPr>
        <w:drawing>
          <wp:inline distT="0" distB="0" distL="0" distR="0" wp14:anchorId="22373C45" wp14:editId="22373C46">
            <wp:extent cx="508000" cy="6858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</w:p>
    <w:p w14:paraId="22373C07" w14:textId="77777777" w:rsidR="00A361A3" w:rsidRPr="00A361A3" w:rsidRDefault="00A361A3" w:rsidP="00A361A3">
      <w:pPr>
        <w:spacing w:before="60" w:after="1200"/>
        <w:jc w:val="center"/>
        <w:rPr>
          <w:rFonts w:ascii="Times New Roman" w:hAnsi="Times New Roman"/>
          <w:b/>
          <w:sz w:val="24"/>
          <w:szCs w:val="24"/>
        </w:rPr>
      </w:pPr>
      <w:r w:rsidRPr="00A361A3">
        <w:rPr>
          <w:rFonts w:ascii="Times New Roman" w:hAnsi="Times New Roman"/>
          <w:b/>
          <w:sz w:val="24"/>
          <w:szCs w:val="24"/>
        </w:rPr>
        <w:t>VLADA REPUBLIKE HRVATSKE</w:t>
      </w:r>
    </w:p>
    <w:p w14:paraId="22373C08" w14:textId="6914F4B7" w:rsidR="00A361A3" w:rsidRPr="00A361A3" w:rsidRDefault="00A361A3" w:rsidP="00A361A3">
      <w:pPr>
        <w:spacing w:after="2400"/>
        <w:jc w:val="right"/>
        <w:rPr>
          <w:rFonts w:ascii="Times New Roman" w:hAnsi="Times New Roman"/>
          <w:sz w:val="24"/>
          <w:szCs w:val="24"/>
        </w:rPr>
      </w:pPr>
      <w:r w:rsidRPr="00A361A3">
        <w:rPr>
          <w:rFonts w:ascii="Times New Roman" w:hAnsi="Times New Roman"/>
          <w:sz w:val="24"/>
          <w:szCs w:val="24"/>
        </w:rPr>
        <w:t xml:space="preserve">Zagreb, </w:t>
      </w:r>
      <w:r w:rsidR="00C636FB">
        <w:rPr>
          <w:rFonts w:ascii="Times New Roman" w:hAnsi="Times New Roman"/>
          <w:sz w:val="24"/>
          <w:szCs w:val="24"/>
        </w:rPr>
        <w:t xml:space="preserve">23. </w:t>
      </w:r>
      <w:r w:rsidRPr="00A361A3">
        <w:rPr>
          <w:rFonts w:ascii="Times New Roman" w:hAnsi="Times New Roman"/>
          <w:sz w:val="24"/>
          <w:szCs w:val="24"/>
        </w:rPr>
        <w:t>prosinca 2025.</w:t>
      </w: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29"/>
      </w:tblGrid>
      <w:tr w:rsidR="00A361A3" w:rsidRPr="00A361A3" w14:paraId="22373C0B" w14:textId="77777777" w:rsidTr="00C636FB">
        <w:tc>
          <w:tcPr>
            <w:tcW w:w="1951" w:type="dxa"/>
            <w:hideMark/>
          </w:tcPr>
          <w:p w14:paraId="22373C09" w14:textId="77777777" w:rsidR="00A361A3" w:rsidRPr="00A361A3" w:rsidRDefault="00A361A3">
            <w:pPr>
              <w:spacing w:after="120" w:line="360" w:lineRule="auto"/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361A3">
              <w:rPr>
                <w:rFonts w:ascii="Times New Roman" w:hAnsi="Times New Roman"/>
                <w:b/>
                <w:smallCaps/>
                <w:sz w:val="24"/>
                <w:szCs w:val="24"/>
              </w:rPr>
              <w:t>Predlagatelj</w:t>
            </w:r>
            <w:r w:rsidRPr="00A361A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hideMark/>
          </w:tcPr>
          <w:p w14:paraId="22373C0A" w14:textId="77777777" w:rsidR="00A361A3" w:rsidRPr="00A361A3" w:rsidRDefault="00A361A3">
            <w:pPr>
              <w:spacing w:after="120" w:line="36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361A3">
              <w:rPr>
                <w:rFonts w:ascii="Times New Roman" w:hAnsi="Times New Roman"/>
                <w:sz w:val="24"/>
                <w:szCs w:val="24"/>
              </w:rPr>
              <w:t xml:space="preserve">Ministarstvo obrane </w:t>
            </w:r>
          </w:p>
        </w:tc>
      </w:tr>
    </w:tbl>
    <w:p w14:paraId="22373C0C" w14:textId="38E842BF" w:rsidR="00A361A3" w:rsidRPr="00A361A3" w:rsidRDefault="00A361A3" w:rsidP="00A361A3">
      <w:pPr>
        <w:spacing w:line="360" w:lineRule="auto"/>
        <w:rPr>
          <w:rFonts w:ascii="Times New Roman" w:eastAsiaTheme="minorEastAsia" w:hAnsi="Times New Roman"/>
          <w:sz w:val="24"/>
          <w:szCs w:val="24"/>
          <w:lang w:eastAsia="hr-BA"/>
        </w:rPr>
      </w:pPr>
      <w:r w:rsidRPr="00A361A3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  <w:r w:rsidR="005858F1">
        <w:rPr>
          <w:rFonts w:ascii="Times New Roman" w:hAnsi="Times New Roman"/>
          <w:sz w:val="24"/>
          <w:szCs w:val="24"/>
        </w:rPr>
        <w:t>_</w:t>
      </w:r>
      <w:r w:rsidRPr="00A361A3">
        <w:rPr>
          <w:rFonts w:ascii="Times New Roman" w:hAnsi="Times New Roman"/>
          <w:sz w:val="24"/>
          <w:szCs w:val="24"/>
        </w:rPr>
        <w:t>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229"/>
      </w:tblGrid>
      <w:tr w:rsidR="00A361A3" w:rsidRPr="00A361A3" w14:paraId="22373C0F" w14:textId="77777777" w:rsidTr="00A361A3">
        <w:tc>
          <w:tcPr>
            <w:tcW w:w="1951" w:type="dxa"/>
            <w:hideMark/>
          </w:tcPr>
          <w:p w14:paraId="22373C0D" w14:textId="77777777" w:rsidR="00A361A3" w:rsidRPr="00A361A3" w:rsidRDefault="00A361A3">
            <w:pPr>
              <w:spacing w:after="120" w:line="360" w:lineRule="auto"/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361A3">
              <w:rPr>
                <w:rFonts w:ascii="Times New Roman" w:hAnsi="Times New Roman"/>
                <w:b/>
                <w:smallCaps/>
                <w:sz w:val="24"/>
                <w:szCs w:val="24"/>
              </w:rPr>
              <w:t>Predmet</w:t>
            </w:r>
            <w:r w:rsidRPr="00A361A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hideMark/>
          </w:tcPr>
          <w:p w14:paraId="22373C0E" w14:textId="245A7597" w:rsidR="00A361A3" w:rsidRPr="00A361A3" w:rsidRDefault="00A361A3" w:rsidP="00642F9F">
            <w:pPr>
              <w:spacing w:line="240" w:lineRule="auto"/>
              <w:jc w:val="both"/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</w:pPr>
            <w:r w:rsidRPr="00A361A3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 xml:space="preserve">Prijedlog odluke o </w:t>
            </w:r>
            <w:r w:rsidR="000425EA" w:rsidRPr="000425EA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 xml:space="preserve">davanju prethodne suglasnosti </w:t>
            </w:r>
            <w:r w:rsidR="000425EA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 xml:space="preserve">za </w:t>
            </w:r>
            <w:r w:rsidR="000425EA" w:rsidRPr="000425EA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>nabavu daljinski upravljive oružne</w:t>
            </w:r>
            <w:r w:rsidR="000425EA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 xml:space="preserve"> stanice za </w:t>
            </w:r>
            <w:r w:rsidR="00642F9F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>brod</w:t>
            </w:r>
            <w:r w:rsidR="000425EA">
              <w:rPr>
                <w:rFonts w:ascii="Times New Roman" w:eastAsia="SimHei" w:hAnsi="Times New Roman"/>
                <w:bCs/>
                <w:kern w:val="28"/>
                <w:sz w:val="24"/>
                <w:szCs w:val="24"/>
              </w:rPr>
              <w:t xml:space="preserve"> CETINA</w:t>
            </w:r>
          </w:p>
        </w:tc>
      </w:tr>
    </w:tbl>
    <w:p w14:paraId="22373C10" w14:textId="77777777" w:rsidR="00A361A3" w:rsidRPr="00A361A3" w:rsidRDefault="00A361A3" w:rsidP="00A361A3">
      <w:pPr>
        <w:tabs>
          <w:tab w:val="left" w:pos="1843"/>
        </w:tabs>
        <w:spacing w:line="360" w:lineRule="auto"/>
        <w:ind w:left="1843" w:hanging="1843"/>
        <w:rPr>
          <w:rFonts w:ascii="Times New Roman" w:eastAsiaTheme="minorEastAsia" w:hAnsi="Times New Roman"/>
          <w:sz w:val="24"/>
          <w:szCs w:val="24"/>
          <w:lang w:eastAsia="hr-HR"/>
        </w:rPr>
      </w:pPr>
      <w:r w:rsidRPr="00A361A3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14:paraId="22373C11" w14:textId="77777777" w:rsidR="00A361A3" w:rsidRPr="00A361A3" w:rsidRDefault="00A361A3" w:rsidP="00A361A3">
      <w:pPr>
        <w:tabs>
          <w:tab w:val="left" w:pos="1843"/>
        </w:tabs>
        <w:spacing w:line="360" w:lineRule="auto"/>
        <w:ind w:left="1843" w:hanging="1843"/>
        <w:rPr>
          <w:rFonts w:eastAsia="Times New Roman" w:cs="Times New Roman"/>
          <w:sz w:val="24"/>
          <w:szCs w:val="24"/>
        </w:rPr>
      </w:pPr>
    </w:p>
    <w:p w14:paraId="22373C12" w14:textId="77777777" w:rsidR="00A361A3" w:rsidRPr="00A361A3" w:rsidRDefault="00A361A3" w:rsidP="00A361A3">
      <w:pPr>
        <w:tabs>
          <w:tab w:val="left" w:pos="1843"/>
        </w:tabs>
        <w:spacing w:line="360" w:lineRule="auto"/>
        <w:ind w:left="1843" w:hanging="1843"/>
        <w:rPr>
          <w:rFonts w:ascii="Arial" w:hAnsi="Arial"/>
          <w:sz w:val="24"/>
          <w:szCs w:val="24"/>
        </w:rPr>
      </w:pPr>
    </w:p>
    <w:p w14:paraId="22373C13" w14:textId="77777777" w:rsidR="00A361A3" w:rsidRPr="00A361A3" w:rsidRDefault="00A361A3" w:rsidP="00A361A3">
      <w:pPr>
        <w:tabs>
          <w:tab w:val="left" w:pos="1843"/>
        </w:tabs>
        <w:spacing w:line="360" w:lineRule="auto"/>
        <w:ind w:left="1843" w:hanging="1843"/>
        <w:rPr>
          <w:sz w:val="24"/>
          <w:szCs w:val="24"/>
        </w:rPr>
      </w:pPr>
    </w:p>
    <w:p w14:paraId="22373C14" w14:textId="77777777" w:rsidR="00A361A3" w:rsidRPr="00A361A3" w:rsidRDefault="00A361A3" w:rsidP="00A361A3">
      <w:pPr>
        <w:tabs>
          <w:tab w:val="left" w:pos="1843"/>
        </w:tabs>
        <w:spacing w:line="360" w:lineRule="auto"/>
        <w:ind w:left="1843" w:hanging="1843"/>
        <w:rPr>
          <w:sz w:val="24"/>
          <w:szCs w:val="24"/>
        </w:rPr>
      </w:pPr>
    </w:p>
    <w:p w14:paraId="22373C15" w14:textId="77777777" w:rsidR="00A361A3" w:rsidRPr="00A361A3" w:rsidRDefault="00A361A3" w:rsidP="00A361A3">
      <w:pPr>
        <w:tabs>
          <w:tab w:val="left" w:pos="1843"/>
        </w:tabs>
        <w:spacing w:line="360" w:lineRule="auto"/>
        <w:ind w:left="1843" w:hanging="1843"/>
        <w:rPr>
          <w:sz w:val="24"/>
          <w:szCs w:val="24"/>
        </w:rPr>
      </w:pPr>
    </w:p>
    <w:p w14:paraId="22373C16" w14:textId="2B9514B1" w:rsidR="00A361A3" w:rsidRDefault="00A361A3" w:rsidP="00A361A3">
      <w:pPr>
        <w:tabs>
          <w:tab w:val="left" w:pos="1843"/>
        </w:tabs>
        <w:spacing w:line="360" w:lineRule="auto"/>
        <w:ind w:left="1843" w:hanging="1843"/>
        <w:rPr>
          <w:sz w:val="24"/>
          <w:szCs w:val="24"/>
        </w:rPr>
      </w:pPr>
    </w:p>
    <w:p w14:paraId="11478533" w14:textId="4FE5B3C7" w:rsidR="005957C4" w:rsidRDefault="005957C4" w:rsidP="00A361A3">
      <w:pPr>
        <w:tabs>
          <w:tab w:val="left" w:pos="1843"/>
        </w:tabs>
        <w:spacing w:line="360" w:lineRule="auto"/>
        <w:ind w:left="1843" w:hanging="1843"/>
        <w:rPr>
          <w:sz w:val="24"/>
          <w:szCs w:val="24"/>
        </w:rPr>
      </w:pPr>
    </w:p>
    <w:p w14:paraId="3A2EC1E5" w14:textId="77777777" w:rsidR="005957C4" w:rsidRPr="00A361A3" w:rsidRDefault="005957C4" w:rsidP="00A361A3">
      <w:pPr>
        <w:tabs>
          <w:tab w:val="left" w:pos="1843"/>
        </w:tabs>
        <w:spacing w:line="360" w:lineRule="auto"/>
        <w:ind w:left="1843" w:hanging="1843"/>
        <w:rPr>
          <w:sz w:val="24"/>
          <w:szCs w:val="24"/>
        </w:rPr>
      </w:pPr>
    </w:p>
    <w:p w14:paraId="22373C17" w14:textId="3F6F9F2D" w:rsidR="00A361A3" w:rsidRDefault="00C636FB" w:rsidP="005957C4">
      <w:pPr>
        <w:tabs>
          <w:tab w:val="left" w:pos="1843"/>
        </w:tabs>
        <w:spacing w:after="0" w:line="240" w:lineRule="auto"/>
        <w:ind w:left="1843" w:hanging="1843"/>
      </w:pPr>
      <w:r>
        <w:t>___________________________________________________________________________________</w:t>
      </w:r>
    </w:p>
    <w:p w14:paraId="22373C18" w14:textId="77777777" w:rsidR="00A361A3" w:rsidRPr="000425EA" w:rsidRDefault="00A361A3" w:rsidP="005957C4">
      <w:pPr>
        <w:pStyle w:val="tb-na16"/>
        <w:spacing w:before="0" w:beforeAutospacing="0" w:after="0" w:afterAutospacing="0"/>
        <w:jc w:val="center"/>
        <w:rPr>
          <w:b/>
          <w:bCs/>
          <w:sz w:val="22"/>
          <w:szCs w:val="22"/>
          <w:u w:val="single"/>
        </w:rPr>
      </w:pPr>
      <w:r w:rsidRPr="000425EA">
        <w:rPr>
          <w:color w:val="404040"/>
          <w:spacing w:val="20"/>
          <w:sz w:val="22"/>
          <w:szCs w:val="22"/>
        </w:rPr>
        <w:t>Banski dvori | Trg Sv. Marka 2  | 10000 Zagreb | tel. 01 4569 222 | vlada.gov.hr</w:t>
      </w:r>
    </w:p>
    <w:p w14:paraId="22373C1A" w14:textId="77777777" w:rsidR="00A361A3" w:rsidRPr="00A361A3" w:rsidRDefault="00A361A3" w:rsidP="00FB3C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2"/>
          <w:sz w:val="24"/>
          <w:szCs w:val="24"/>
          <w:lang w:eastAsia="hr-HR"/>
        </w:rPr>
      </w:pPr>
    </w:p>
    <w:p w14:paraId="22373C1B" w14:textId="77777777" w:rsidR="00A361A3" w:rsidRDefault="00A361A3" w:rsidP="00FB3C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2"/>
          <w:sz w:val="24"/>
          <w:szCs w:val="24"/>
          <w:lang w:eastAsia="hr-HR"/>
        </w:rPr>
      </w:pPr>
    </w:p>
    <w:p w14:paraId="22373C1C" w14:textId="77777777" w:rsidR="00A361A3" w:rsidRDefault="00A361A3" w:rsidP="00FB3C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2"/>
          <w:sz w:val="24"/>
          <w:szCs w:val="24"/>
          <w:lang w:eastAsia="hr-HR"/>
        </w:rPr>
      </w:pPr>
    </w:p>
    <w:p w14:paraId="22373C1D" w14:textId="77777777" w:rsidR="00A361A3" w:rsidRPr="007406D9" w:rsidRDefault="00A361A3" w:rsidP="00FB3C9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2"/>
          <w:sz w:val="24"/>
          <w:szCs w:val="24"/>
          <w:lang w:eastAsia="hr-HR"/>
        </w:rPr>
      </w:pPr>
    </w:p>
    <w:p w14:paraId="22373C1E" w14:textId="77777777" w:rsidR="00FB3C9B" w:rsidRPr="007406D9" w:rsidRDefault="00FB3C9B" w:rsidP="00D23E51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P r i j e d l o g </w:t>
      </w:r>
    </w:p>
    <w:p w14:paraId="22373C1F" w14:textId="77777777" w:rsidR="00FB3C9B" w:rsidRPr="007406D9" w:rsidRDefault="00FB3C9B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20" w14:textId="77777777" w:rsidR="00FB3C9B" w:rsidRPr="00A261CA" w:rsidRDefault="00FB3C9B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VLADA REPUBLIKE HRVATSKE</w:t>
      </w:r>
    </w:p>
    <w:p w14:paraId="22373C21" w14:textId="77777777" w:rsidR="00FB3C9B" w:rsidRPr="00A261CA" w:rsidRDefault="00FB3C9B" w:rsidP="00FB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26104B" w14:textId="77777777" w:rsidR="00C636FB" w:rsidRDefault="00D23E51" w:rsidP="00AF5A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OLE_LINK1"/>
      <w:bookmarkStart w:id="1" w:name="OLE_LINK2"/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bookmarkStart w:id="2" w:name="_GoBack"/>
      <w:bookmarkEnd w:id="2"/>
    </w:p>
    <w:p w14:paraId="36760C9F" w14:textId="77777777" w:rsidR="00C636FB" w:rsidRDefault="00C636FB" w:rsidP="00AF5A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22" w14:textId="3BF04BE6" w:rsidR="00FB3C9B" w:rsidRPr="007406D9" w:rsidRDefault="00FB3C9B" w:rsidP="00C636FB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članka 48. stavka 2. Zakona </w:t>
      </w:r>
      <w:r w:rsidR="00EE1368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o proračunu (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EE1368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“, br</w:t>
      </w:r>
      <w:r w:rsidR="00C636FB">
        <w:rPr>
          <w:rFonts w:ascii="Times New Roman" w:eastAsia="Times New Roman" w:hAnsi="Times New Roman" w:cs="Times New Roman"/>
          <w:sz w:val="24"/>
          <w:szCs w:val="24"/>
          <w:lang w:eastAsia="hr-HR"/>
        </w:rPr>
        <w:t>oj</w:t>
      </w: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144/21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), a u vezi s člankom 24. stavkom 3. točkom 1. Zakona o izvršavanju Državnog proračuna Republike Hrvatske za 2025. godinu (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“, br.</w:t>
      </w: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E1368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149/24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EE1368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, 134/25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EE1368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136/25</w:t>
      </w:r>
      <w:r w:rsidR="00D23E51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="00C636FB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Vlada Republike Hrvatske je na sjednici održanoj </w:t>
      </w:r>
      <w:r w:rsidR="008937B4">
        <w:rPr>
          <w:rFonts w:ascii="Times New Roman" w:eastAsia="Times New Roman" w:hAnsi="Times New Roman" w:cs="Times New Roman"/>
          <w:sz w:val="24"/>
          <w:szCs w:val="24"/>
          <w:lang w:eastAsia="hr-HR"/>
        </w:rPr>
        <w:t>_</w:t>
      </w:r>
      <w:r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 donijela</w:t>
      </w:r>
    </w:p>
    <w:bookmarkEnd w:id="0"/>
    <w:bookmarkEnd w:id="1"/>
    <w:p w14:paraId="22373C23" w14:textId="77777777" w:rsidR="00FB3C9B" w:rsidRPr="007406D9" w:rsidRDefault="00FB3C9B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24" w14:textId="77777777" w:rsidR="00D23E51" w:rsidRPr="007406D9" w:rsidRDefault="00D23E51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25" w14:textId="77777777" w:rsidR="00FB3C9B" w:rsidRPr="007406D9" w:rsidRDefault="00FB3C9B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hr-HR"/>
        </w:rPr>
        <w:t>ODLUKU</w:t>
      </w:r>
    </w:p>
    <w:p w14:paraId="22373C26" w14:textId="77777777" w:rsidR="00FB3C9B" w:rsidRPr="007406D9" w:rsidRDefault="00FB3C9B" w:rsidP="00D23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99210C8" w14:textId="77777777" w:rsidR="00642F9F" w:rsidRDefault="00FB3C9B" w:rsidP="00B91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davanju </w:t>
      </w:r>
      <w:r w:rsidR="001E41DA" w:rsidRPr="007406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prethodne </w:t>
      </w:r>
      <w:r w:rsidRPr="007406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suglasnosti </w:t>
      </w:r>
      <w:r w:rsidR="00B91387" w:rsidRPr="00B9138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za </w:t>
      </w:r>
      <w:r w:rsidR="0056145C" w:rsidRPr="0056145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nabavu </w:t>
      </w:r>
    </w:p>
    <w:p w14:paraId="22373C28" w14:textId="1FBC9E79" w:rsidR="00FB3C9B" w:rsidRPr="007406D9" w:rsidRDefault="0056145C" w:rsidP="00B91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6145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daljinski upravljive oružne stanice za </w:t>
      </w:r>
      <w:r w:rsidR="00642F9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brod</w:t>
      </w:r>
      <w:r w:rsidR="00E12CD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CETINA</w:t>
      </w:r>
    </w:p>
    <w:p w14:paraId="22373C29" w14:textId="5D9E04B0" w:rsidR="00FB3C9B" w:rsidRDefault="00FB3C9B" w:rsidP="00FB3C9B">
      <w:pPr>
        <w:spacing w:after="0" w:line="240" w:lineRule="auto"/>
        <w:ind w:left="34" w:hanging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226BFC3" w14:textId="77777777" w:rsidR="00C636FB" w:rsidRPr="007406D9" w:rsidRDefault="00C636FB" w:rsidP="00FB3C9B">
      <w:pPr>
        <w:spacing w:after="0" w:line="240" w:lineRule="auto"/>
        <w:ind w:left="34" w:hanging="3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2373C2A" w14:textId="77777777" w:rsidR="00FB3C9B" w:rsidRPr="007406D9" w:rsidRDefault="00FB3C9B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I.</w:t>
      </w:r>
    </w:p>
    <w:p w14:paraId="22373C2B" w14:textId="77777777" w:rsidR="00FB3C9B" w:rsidRPr="007406D9" w:rsidRDefault="00FB3C9B" w:rsidP="00FB3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2C" w14:textId="77777777" w:rsidR="00FB3C9B" w:rsidRPr="007406D9" w:rsidRDefault="00FB3C9B" w:rsidP="00EE13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D23E51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</w:t>
      </w:r>
      <w:r w:rsidR="00265A25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prethodna </w:t>
      </w: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>suglasnost Ministarstvu obrane za preuzimanje obveza na teret sredstava državn</w:t>
      </w:r>
      <w:r w:rsidR="00B913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og proračuna Republike Hrvatske </w:t>
      </w:r>
      <w:r w:rsidR="00EE1368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="00B91387" w:rsidRPr="00B9138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2027. godini za 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nabavu daljinski upravljiv</w:t>
      </w:r>
      <w:r w:rsid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e oružne stanice 30 mm za DBM-81</w:t>
      </w:r>
      <w:r w:rsidR="00E12C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CETINA</w:t>
      </w:r>
      <w:r w:rsid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iznosu od 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2.693.636,69 </w:t>
      </w:r>
      <w:r w:rsidR="00EE1368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>eura</w:t>
      </w:r>
      <w:r w:rsidR="00B91387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2373C2D" w14:textId="77777777" w:rsidR="00EE1368" w:rsidRPr="007406D9" w:rsidRDefault="00EE1368" w:rsidP="00EE13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2E" w14:textId="77777777" w:rsidR="00EE1368" w:rsidRPr="007406D9" w:rsidRDefault="00EE1368" w:rsidP="00EE1368">
      <w:pPr>
        <w:jc w:val="center"/>
        <w:rPr>
          <w:rFonts w:ascii="Times New Roman" w:hAnsi="Times New Roman"/>
          <w:b/>
          <w:sz w:val="24"/>
          <w:szCs w:val="24"/>
        </w:rPr>
      </w:pPr>
      <w:r w:rsidRPr="007406D9">
        <w:rPr>
          <w:rFonts w:ascii="Times New Roman" w:hAnsi="Times New Roman"/>
          <w:b/>
          <w:sz w:val="24"/>
          <w:szCs w:val="24"/>
        </w:rPr>
        <w:t>II.</w:t>
      </w:r>
    </w:p>
    <w:p w14:paraId="22373C2F" w14:textId="77777777" w:rsidR="00B91387" w:rsidRDefault="00EE1368" w:rsidP="00B91387">
      <w:pPr>
        <w:jc w:val="both"/>
        <w:rPr>
          <w:rFonts w:ascii="Times New Roman" w:hAnsi="Times New Roman"/>
          <w:sz w:val="24"/>
          <w:szCs w:val="24"/>
        </w:rPr>
      </w:pPr>
      <w:r w:rsidRPr="007406D9">
        <w:rPr>
          <w:rFonts w:ascii="Times New Roman" w:hAnsi="Times New Roman"/>
          <w:sz w:val="24"/>
          <w:szCs w:val="24"/>
        </w:rPr>
        <w:tab/>
      </w:r>
      <w:r w:rsidR="00D23E51" w:rsidRPr="007406D9">
        <w:rPr>
          <w:rFonts w:ascii="Times New Roman" w:hAnsi="Times New Roman"/>
          <w:sz w:val="24"/>
          <w:szCs w:val="24"/>
        </w:rPr>
        <w:tab/>
      </w:r>
      <w:r w:rsidR="00B91387" w:rsidRPr="007406D9">
        <w:rPr>
          <w:rFonts w:ascii="Times New Roman" w:hAnsi="Times New Roman"/>
          <w:sz w:val="24"/>
          <w:szCs w:val="24"/>
        </w:rPr>
        <w:t>Ova Odluka stupa na snagu danom donošenja.</w:t>
      </w:r>
    </w:p>
    <w:p w14:paraId="399B8E39" w14:textId="77777777" w:rsidR="00C636FB" w:rsidRDefault="00C636FB" w:rsidP="00C63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65CD521" w14:textId="5CA17893" w:rsidR="00C636FB" w:rsidRPr="007406D9" w:rsidRDefault="00C636FB" w:rsidP="00C63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</w:p>
    <w:p w14:paraId="72691ED0" w14:textId="77777777" w:rsidR="00C636FB" w:rsidRPr="007406D9" w:rsidRDefault="00C636FB" w:rsidP="00C63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</w:t>
      </w:r>
    </w:p>
    <w:p w14:paraId="45D00ADF" w14:textId="77777777" w:rsidR="00C636FB" w:rsidRPr="007406D9" w:rsidRDefault="00C636FB" w:rsidP="00C63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3DE9D9" w14:textId="77777777" w:rsidR="00C636FB" w:rsidRPr="007406D9" w:rsidRDefault="00C636FB" w:rsidP="00C63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Zagreb, </w:t>
      </w: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22373C30" w14:textId="77777777" w:rsidR="00B91387" w:rsidRDefault="00B91387" w:rsidP="007406D9">
      <w:pPr>
        <w:jc w:val="both"/>
        <w:rPr>
          <w:rFonts w:ascii="Times New Roman" w:hAnsi="Times New Roman"/>
          <w:sz w:val="24"/>
          <w:szCs w:val="24"/>
        </w:rPr>
      </w:pPr>
    </w:p>
    <w:p w14:paraId="22373C32" w14:textId="77777777" w:rsidR="00FB3C9B" w:rsidRPr="007406D9" w:rsidRDefault="00FB3C9B" w:rsidP="00FB3C9B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>P R E D S J E D N I K</w:t>
      </w:r>
    </w:p>
    <w:p w14:paraId="22373C33" w14:textId="77777777" w:rsidR="00FB3C9B" w:rsidRPr="007406D9" w:rsidRDefault="00FB3C9B" w:rsidP="00FB3C9B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34" w14:textId="77777777" w:rsidR="00FB3C9B" w:rsidRPr="007406D9" w:rsidRDefault="00FB3C9B" w:rsidP="00FB3C9B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>mr.sc. Andrej Plenković</w:t>
      </w:r>
    </w:p>
    <w:p w14:paraId="22373C35" w14:textId="77777777" w:rsidR="0056145C" w:rsidRDefault="0056145C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36" w14:textId="77777777" w:rsidR="0056145C" w:rsidRDefault="0056145C" w:rsidP="00FB3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3B" w14:textId="77777777" w:rsidR="00D23E51" w:rsidRPr="007406D9" w:rsidRDefault="00D23E51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</w:p>
    <w:p w14:paraId="22373C3C" w14:textId="77777777" w:rsidR="0056145C" w:rsidRDefault="0056145C">
      <w:pPr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  <w:br w:type="page"/>
      </w:r>
    </w:p>
    <w:p w14:paraId="22373C3D" w14:textId="77777777" w:rsidR="00A361A3" w:rsidRDefault="00A361A3">
      <w:pPr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</w:p>
    <w:p w14:paraId="22373C3F" w14:textId="77777777" w:rsidR="00FB3C9B" w:rsidRPr="007406D9" w:rsidRDefault="00FB3C9B" w:rsidP="00FB3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b/>
          <w:spacing w:val="80"/>
          <w:sz w:val="24"/>
          <w:szCs w:val="24"/>
          <w:lang w:eastAsia="hr-HR"/>
        </w:rPr>
        <w:t>Obrazloženje</w:t>
      </w:r>
    </w:p>
    <w:p w14:paraId="22373C40" w14:textId="77777777" w:rsidR="00FB3C9B" w:rsidRPr="007406D9" w:rsidRDefault="00FB3C9B" w:rsidP="00FB3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2373C41" w14:textId="77777777" w:rsidR="009639A4" w:rsidRDefault="00D23E51" w:rsidP="009639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FB3C9B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</w:t>
      </w:r>
      <w:r w:rsidR="00FB3C9B" w:rsidRPr="007406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točki I</w:t>
      </w:r>
      <w:r w:rsidR="00FB3C9B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0425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FB3C9B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</w:t>
      </w:r>
      <w:r w:rsidR="00265A25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prethodna </w:t>
      </w:r>
      <w:r w:rsidR="00FB3C9B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suglasnost Ministarstvu obrane za preuzimanje obveza na teret sredstava državnog proračuna Republike Hrvatske 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u 2027. godini za nabavu daljinski upravljive oružne stanice 30 mm za DBM-81</w:t>
      </w:r>
      <w:r w:rsidR="00E12CD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CETINA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iznosu od 2.693.636,69 eura</w:t>
      </w:r>
      <w:r w:rsidR="00C5592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22373C42" w14:textId="77777777" w:rsidR="003374CD" w:rsidRPr="003374CD" w:rsidRDefault="003374CD" w:rsidP="0056145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Ministarstvo obrane provelo je postupak javne nabave </w:t>
      </w:r>
      <w:r w:rsidR="00A361A3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članka 41. Zakona o javnoj nabavi (</w:t>
      </w:r>
      <w:r w:rsidR="000425E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0425E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“, br. 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120/16</w:t>
      </w:r>
      <w:r w:rsidR="000425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114/22</w:t>
      </w:r>
      <w:r w:rsidR="000425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neposrednim pregovaranjem s ponuditeljem ASELSAN </w:t>
      </w:r>
      <w:proofErr w:type="spellStart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Elektronik</w:t>
      </w:r>
      <w:proofErr w:type="spellEnd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Sanayi</w:t>
      </w:r>
      <w:proofErr w:type="spellEnd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ve</w:t>
      </w:r>
      <w:proofErr w:type="spellEnd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>Ticaret</w:t>
      </w:r>
      <w:proofErr w:type="spellEnd"/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A.S. iz Republike Turske te je odabrana ponuda u iznosu od 3.591.515,58 eura bez PDV-a odnosno 4.489.394,48 eura s PDV-om.</w:t>
      </w:r>
      <w:r w:rsid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</w:t>
      </w:r>
      <w:r w:rsidR="0056145C" w:rsidRPr="0056145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kupne obveze Ministarstva obrane iznose 4.489.394,48 eura, od čega u 2025. godini  </w:t>
      </w:r>
      <w:r w:rsidR="0056145C" w:rsidRPr="00A261CA">
        <w:rPr>
          <w:rFonts w:ascii="Times New Roman" w:eastAsia="Times New Roman" w:hAnsi="Times New Roman" w:cs="Times New Roman"/>
          <w:sz w:val="24"/>
          <w:szCs w:val="24"/>
          <w:lang w:eastAsia="hr-HR"/>
        </w:rPr>
        <w:t>1.795.757,79 eura i u 2027. godini 2.693.636,69 eura. Potrebna sredstva za 2025. godinu osigurana su u Državnom proračunu Republike Hrvatske za 2025. i projekcijama za 2026. i 2027. godinu na razdjelu i glavi Ministarstva obrane, u programu 2504 Opremanje, modernizacija i izgradnja, aktivnosti A545042 Opremanje materijalno tehničkim sredstvima, izvoru financiranja 11 Opći prihodi i primici, na računu 42 Rashodi za nabavu proizvedene dugotrajne imovine. Potrebna sredstva za 2027. godinu osigurana su u Državnom proračunu Republike Hrvatske za 2026. i projekcijama za 2027. i 2028. godinu na razdjelu i glavi Ministarstva obrane, u programu 2510 Opremanje i modernizacija, aktivnosti A545042 Opremanje materijalno tehničkim sredstvima, izvoru financiranja 11 Opći prihodi i primici, na računu 42 Rashodi za nabavu proizvedene dugotrajne imovine.</w:t>
      </w:r>
    </w:p>
    <w:p w14:paraId="22373C43" w14:textId="77777777" w:rsidR="00B91387" w:rsidRPr="007406D9" w:rsidRDefault="00D23E51" w:rsidP="00B91387">
      <w:pPr>
        <w:widowControl w:val="0"/>
        <w:tabs>
          <w:tab w:val="left" w:pos="1176"/>
        </w:tabs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U </w:t>
      </w:r>
      <w:r w:rsidRPr="007406D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točki II.</w:t>
      </w:r>
      <w:r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425EA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91387" w:rsidRPr="007406D9">
        <w:rPr>
          <w:rFonts w:ascii="Times New Roman" w:eastAsia="Times New Roman" w:hAnsi="Times New Roman" w:cs="Times New Roman"/>
          <w:sz w:val="24"/>
          <w:szCs w:val="24"/>
          <w:lang w:eastAsia="hr-HR"/>
        </w:rPr>
        <w:t>određuje se stupanje na snagu ove Odluke.</w:t>
      </w:r>
    </w:p>
    <w:p w14:paraId="22373C44" w14:textId="77777777" w:rsidR="00B91387" w:rsidRPr="007406D9" w:rsidRDefault="00B91387" w:rsidP="009639A4">
      <w:pPr>
        <w:widowControl w:val="0"/>
        <w:tabs>
          <w:tab w:val="left" w:pos="1176"/>
        </w:tabs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91387" w:rsidRPr="007406D9" w:rsidSect="00EE1368">
      <w:footerReference w:type="default" r:id="rId11"/>
      <w:pgSz w:w="11906" w:h="16838" w:code="9"/>
      <w:pgMar w:top="709" w:right="1134" w:bottom="0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B6F0E" w14:textId="77777777" w:rsidR="00AA133D" w:rsidRDefault="00AA133D">
      <w:pPr>
        <w:spacing w:after="0" w:line="240" w:lineRule="auto"/>
      </w:pPr>
      <w:r>
        <w:separator/>
      </w:r>
    </w:p>
  </w:endnote>
  <w:endnote w:type="continuationSeparator" w:id="0">
    <w:p w14:paraId="75A465CA" w14:textId="77777777" w:rsidR="00AA133D" w:rsidRDefault="00AA1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520640"/>
      <w:docPartObj>
        <w:docPartGallery w:val="Page Numbers (Bottom of Page)"/>
        <w:docPartUnique/>
      </w:docPartObj>
    </w:sdtPr>
    <w:sdtEndPr/>
    <w:sdtContent>
      <w:p w14:paraId="22373C4B" w14:textId="2DEAF51B" w:rsidR="000425EA" w:rsidRDefault="000425E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7C4">
          <w:rPr>
            <w:noProof/>
          </w:rPr>
          <w:t>2</w:t>
        </w:r>
        <w:r>
          <w:fldChar w:fldCharType="end"/>
        </w:r>
      </w:p>
    </w:sdtContent>
  </w:sdt>
  <w:p w14:paraId="22373C4C" w14:textId="77777777" w:rsidR="00FB3C9B" w:rsidRPr="0077732B" w:rsidRDefault="00FB3C9B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9D631" w14:textId="77777777" w:rsidR="00AA133D" w:rsidRDefault="00AA133D">
      <w:pPr>
        <w:spacing w:after="0" w:line="240" w:lineRule="auto"/>
      </w:pPr>
      <w:r>
        <w:separator/>
      </w:r>
    </w:p>
  </w:footnote>
  <w:footnote w:type="continuationSeparator" w:id="0">
    <w:p w14:paraId="35DFDF1B" w14:textId="77777777" w:rsidR="00AA133D" w:rsidRDefault="00AA1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DB"/>
    <w:rsid w:val="000425EA"/>
    <w:rsid w:val="00050E32"/>
    <w:rsid w:val="000610E8"/>
    <w:rsid w:val="00091EC4"/>
    <w:rsid w:val="00190825"/>
    <w:rsid w:val="001E41DA"/>
    <w:rsid w:val="00265A25"/>
    <w:rsid w:val="003374CD"/>
    <w:rsid w:val="0044138B"/>
    <w:rsid w:val="004D0E20"/>
    <w:rsid w:val="005040BC"/>
    <w:rsid w:val="00511394"/>
    <w:rsid w:val="0056145C"/>
    <w:rsid w:val="005858F1"/>
    <w:rsid w:val="00591C78"/>
    <w:rsid w:val="005957C4"/>
    <w:rsid w:val="005A7FDF"/>
    <w:rsid w:val="005D5C9D"/>
    <w:rsid w:val="0061626D"/>
    <w:rsid w:val="00642F9F"/>
    <w:rsid w:val="006436CD"/>
    <w:rsid w:val="00647D26"/>
    <w:rsid w:val="00677AEA"/>
    <w:rsid w:val="00682581"/>
    <w:rsid w:val="006A115B"/>
    <w:rsid w:val="006E1F83"/>
    <w:rsid w:val="0072192B"/>
    <w:rsid w:val="007406D9"/>
    <w:rsid w:val="00752110"/>
    <w:rsid w:val="00762133"/>
    <w:rsid w:val="007B6B68"/>
    <w:rsid w:val="0088562C"/>
    <w:rsid w:val="008877B3"/>
    <w:rsid w:val="00890587"/>
    <w:rsid w:val="008937B4"/>
    <w:rsid w:val="008958BE"/>
    <w:rsid w:val="008D1799"/>
    <w:rsid w:val="009639A4"/>
    <w:rsid w:val="009C561A"/>
    <w:rsid w:val="009C7AD7"/>
    <w:rsid w:val="00A261CA"/>
    <w:rsid w:val="00A361A3"/>
    <w:rsid w:val="00A81D32"/>
    <w:rsid w:val="00A82876"/>
    <w:rsid w:val="00AA133D"/>
    <w:rsid w:val="00AF5A33"/>
    <w:rsid w:val="00B265DB"/>
    <w:rsid w:val="00B91387"/>
    <w:rsid w:val="00BB6F87"/>
    <w:rsid w:val="00BC2120"/>
    <w:rsid w:val="00BF6EE6"/>
    <w:rsid w:val="00C55920"/>
    <w:rsid w:val="00C636FB"/>
    <w:rsid w:val="00CE571A"/>
    <w:rsid w:val="00D23E51"/>
    <w:rsid w:val="00D514C8"/>
    <w:rsid w:val="00D93F69"/>
    <w:rsid w:val="00E12CD4"/>
    <w:rsid w:val="00E76126"/>
    <w:rsid w:val="00E93488"/>
    <w:rsid w:val="00EA4AF6"/>
    <w:rsid w:val="00EC0E84"/>
    <w:rsid w:val="00EE1368"/>
    <w:rsid w:val="00F04325"/>
    <w:rsid w:val="00F248C5"/>
    <w:rsid w:val="00FB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73C04"/>
  <w15:docId w15:val="{B92A5426-581F-4E3E-B9C9-14F1495F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3C9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FB3C9B"/>
    <w:rPr>
      <w:rFonts w:ascii="Arial" w:eastAsia="Times New Roman" w:hAnsi="Arial" w:cs="Times New Roman"/>
      <w:sz w:val="24"/>
      <w:szCs w:val="24"/>
      <w:lang w:eastAsia="hr-HR"/>
    </w:rPr>
  </w:style>
  <w:style w:type="paragraph" w:customStyle="1" w:styleId="tb-na16">
    <w:name w:val="tb-na16"/>
    <w:basedOn w:val="Normal"/>
    <w:rsid w:val="00050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E3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425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3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AZJMDCZ6QSYZ-894770516-13357</_dlc_DocId>
    <_dlc_DocIdUrl xmlns="a494813a-d0d8-4dad-94cb-0d196f36ba15">
      <Url>https://ekoordinacije.vlada.hr/dom-sigurnost-branitelji/_layouts/15/DocIdRedir.aspx?ID=AZJMDCZ6QSYZ-894770516-13357</Url>
      <Description>AZJMDCZ6QSYZ-894770516-13357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7C906DBAFB4743A7A4B9BF19114A08" ma:contentTypeVersion="1" ma:contentTypeDescription="Stvaranje novog dokumenta." ma:contentTypeScope="" ma:versionID="8c6a58d81dabdd97711ae2fd2e1b4acf">
  <xsd:schema xmlns:xsd="http://www.w3.org/2001/XMLSchema" xmlns:xs="http://www.w3.org/2001/XMLSchema" xmlns:p="http://schemas.microsoft.com/office/2006/metadata/properties" xmlns:ns2="a494813a-d0d8-4dad-94cb-0d196f36ba15" xmlns:ns3="fe0590f5-f8fc-460b-89e0-957daa2a186a" targetNamespace="http://schemas.microsoft.com/office/2006/metadata/properties" ma:root="true" ma:fieldsID="032f279288f97b7fe0a49fca84aa07ba" ns2:_="" ns3:_="">
    <xsd:import namespace="a494813a-d0d8-4dad-94cb-0d196f36ba15"/>
    <xsd:import namespace="fe0590f5-f8fc-460b-89e0-957daa2a186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590f5-f8fc-460b-89e0-957daa2a18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DCA69-2086-4B62-BB08-4D75C3E615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49143E-3211-45BE-BB6C-047DD7C1C2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0487C7-B0B0-459C-AAD6-A9435F1CDC28}">
  <ds:schemaRefs>
    <ds:schemaRef ds:uri="http://schemas.microsoft.com/office/2006/metadata/properties"/>
    <ds:schemaRef ds:uri="http://schemas.microsoft.com/office/infopath/2007/PartnerControls"/>
    <ds:schemaRef ds:uri="a494813a-d0d8-4dad-94cb-0d196f36ba15"/>
  </ds:schemaRefs>
</ds:datastoreItem>
</file>

<file path=customXml/itemProps4.xml><?xml version="1.0" encoding="utf-8"?>
<ds:datastoreItem xmlns:ds="http://schemas.openxmlformats.org/officeDocument/2006/customXml" ds:itemID="{9634F6CA-F476-4A5B-B11F-0E7451B09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fe0590f5-f8fc-460b-89e0-957daa2a1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 i OS RH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PERIŠIĆ</dc:creator>
  <cp:lastModifiedBy>Senada Džafović</cp:lastModifiedBy>
  <cp:revision>14</cp:revision>
  <cp:lastPrinted>2025-12-01T10:50:00Z</cp:lastPrinted>
  <dcterms:created xsi:type="dcterms:W3CDTF">2025-12-18T08:03:00Z</dcterms:created>
  <dcterms:modified xsi:type="dcterms:W3CDTF">2025-12-19T10:00:00Z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0x010100527C906DBAFB4743A7A4B9BF19114A08</vt:lpwstr>
  </property>
  <property fmtid="{D5CDD505-2E9C-101B-9397-08002B2CF9AE}" pid="3" name="_dlc_DocIdItemGuid">
    <vt:lpwstr>b9eb0f05-2613-449b-8f46-37c995ca8bf5</vt:lpwstr>
  </property>
</Properties>
</file>